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left="0" w:right="0"/>
        <w:jc w:val="center"/>
        <w:outlineLvl w:val="0"/>
        <w:rPr>
          <w:rFonts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shd w:val="clear" w:fill="FFFFFF"/>
        </w:rPr>
      </w:pPr>
      <w:bookmarkStart w:id="0" w:name="_GoBack"/>
      <w:bookmarkEnd w:id="0"/>
    </w:p>
    <w:p>
      <w:pPr>
        <w:rPr>
          <w:rFonts w:ascii="Times New Roman" w:hAnsi="黑体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</w:p>
    <w:p>
      <w:pPr>
        <w:pStyle w:val="2"/>
      </w:pPr>
    </w:p>
    <w:p>
      <w:pPr>
        <w:snapToGrid w:val="0"/>
        <w:spacing w:line="58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2022年度安徽省“揭榜挂帅”专项</w:t>
      </w:r>
    </w:p>
    <w:p>
      <w:pPr>
        <w:snapToGrid w:val="0"/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拟</w:t>
      </w:r>
      <w:r>
        <w:rPr>
          <w:rFonts w:ascii="Times New Roman" w:hAnsi="Times New Roman" w:eastAsia="方正小标宋简体" w:cs="Times New Roman"/>
          <w:sz w:val="44"/>
          <w:szCs w:val="44"/>
        </w:rPr>
        <w:t>立项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项目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清单</w:t>
      </w:r>
    </w:p>
    <w:p>
      <w:pPr>
        <w:pStyle w:val="2"/>
        <w:jc w:val="center"/>
      </w:pPr>
    </w:p>
    <w:tbl>
      <w:tblPr>
        <w:tblStyle w:val="18"/>
        <w:tblW w:w="13720" w:type="dxa"/>
        <w:tblInd w:w="-5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2263"/>
        <w:gridCol w:w="2113"/>
        <w:gridCol w:w="5614"/>
        <w:gridCol w:w="1381"/>
        <w:gridCol w:w="125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b w:val="0"/>
                <w:bCs/>
                <w:kern w:val="0"/>
                <w:sz w:val="28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榜单名称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发榜方企业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揭榜单位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项目</w:t>
            </w:r>
          </w:p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b w:val="0"/>
                <w:bCs/>
                <w:kern w:val="0"/>
                <w:sz w:val="28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地市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大面积动态</w:t>
            </w:r>
            <w:r>
              <w:rPr>
                <w:rStyle w:val="30"/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bidi="ar"/>
              </w:rPr>
              <w:t>X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射线成像传感器研发及产业化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芜湖长信科技股份有限公司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合肥工业大学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芜湖迪钛飞光电科技有限公司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南京工业大学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芜湖通潮精密机械股份有限公司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郑建军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芜湖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4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商业航天星座集群跨域协同关键技术研究与验证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中科星图测控技术（合肥）有限公司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合肥工业大学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安徽大学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中国科学技术大学先进技术研究院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哈尔滨工程大学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天津讯联科技有限公司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西安中科天塔股份有限公司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崔忠林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合肥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植保药物噁草酮绿色创制及产业化项目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安徽广信农化股份有限公司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中国科学技术大学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安徽农业大学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王震宇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宣城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0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废旧磷酸铁锂电池全元素综合利用技术与示范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安徽超越环保科技股份有限公司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中国科学院过程工程研究所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中国科学技术大学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北京科技大学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合肥工业大学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合肥学院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安徽绿能技术研究院有限公司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王威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滁州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7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玉米耐密抗锈病种质创新技术与新品种选育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安徽未来种业有限公司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安徽农业大学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中国农业科学院作物科学研究所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安徽省农业科学院烟草研究所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宿州市农业科学院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安徽科技学院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马庆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合肥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面向新一代超声诊疗的高性能</w:t>
            </w:r>
            <w:r>
              <w:rPr>
                <w:rStyle w:val="31"/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bidi="ar"/>
              </w:rPr>
              <w:t>MEMS</w:t>
            </w:r>
            <w:r>
              <w:rPr>
                <w:rStyle w:val="32"/>
                <w:rFonts w:hint="default" w:ascii="Times New Roman" w:hAnsi="Times New Roman" w:cs="Times New Roman"/>
                <w:b w:val="0"/>
                <w:bCs/>
                <w:sz w:val="28"/>
                <w:szCs w:val="28"/>
                <w:lang w:bidi="ar"/>
              </w:rPr>
              <w:t>换能器芯片关键技术研究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北方电子研究院安徽有限公司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西安交通大学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中科院合肥物质科学研究院智能机械研究所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杭州娃哈哈精密机械有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限公司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陕西科技大学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张胜兵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蚌埠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新型激光晶圆切割技术研发项目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合肥通富微电子有限公司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合肥工业大学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中国科学技术大学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中国科学院合肥物质科学研究院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苏州海杰兴科技股份有限公司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胡文龙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合肥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200kW大功率燃料电池电堆及核心零部件等关键技术开发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安徽明天氢能科技股份有限公司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中国科学院大连化学物理研究所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中国科学技术大学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合肥工业大学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安徽大学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张林松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六安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大型盾构超高性能滚刀和常压换刀设备研制及应用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安徽铜都流体科技股份有限公司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合肥工业大学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盾构及掘进技术国家重点实验室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成都长城切削刀具有限责任公司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中铁工程装备集团有限公司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王菁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铜陵</w:t>
            </w:r>
          </w:p>
        </w:tc>
      </w:tr>
    </w:tbl>
    <w:p/>
    <w:sectPr>
      <w:footerReference r:id="rId3" w:type="default"/>
      <w:pgSz w:w="16838" w:h="11906" w:orient="landscape"/>
      <w:pgMar w:top="1440" w:right="1803" w:bottom="1440" w:left="1803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43DB7"/>
    <w:rsid w:val="02136241"/>
    <w:rsid w:val="029C011F"/>
    <w:rsid w:val="02B51A1C"/>
    <w:rsid w:val="032B0AE7"/>
    <w:rsid w:val="03751414"/>
    <w:rsid w:val="0485732E"/>
    <w:rsid w:val="0515187A"/>
    <w:rsid w:val="057B1967"/>
    <w:rsid w:val="061E4158"/>
    <w:rsid w:val="069E0AA0"/>
    <w:rsid w:val="07AB26DD"/>
    <w:rsid w:val="09FC1D9E"/>
    <w:rsid w:val="0B942831"/>
    <w:rsid w:val="0D074551"/>
    <w:rsid w:val="10D0601C"/>
    <w:rsid w:val="112257B0"/>
    <w:rsid w:val="112971AC"/>
    <w:rsid w:val="12E06076"/>
    <w:rsid w:val="13523950"/>
    <w:rsid w:val="1379179E"/>
    <w:rsid w:val="13915640"/>
    <w:rsid w:val="1547732F"/>
    <w:rsid w:val="16826438"/>
    <w:rsid w:val="16905285"/>
    <w:rsid w:val="171C1FE8"/>
    <w:rsid w:val="18897F95"/>
    <w:rsid w:val="1A8F351A"/>
    <w:rsid w:val="1BC83530"/>
    <w:rsid w:val="1E2F1D24"/>
    <w:rsid w:val="1FB02549"/>
    <w:rsid w:val="1FEC59CD"/>
    <w:rsid w:val="20734A6D"/>
    <w:rsid w:val="20BE3B13"/>
    <w:rsid w:val="20DA50D3"/>
    <w:rsid w:val="21CA01EE"/>
    <w:rsid w:val="21E109EE"/>
    <w:rsid w:val="24600BAF"/>
    <w:rsid w:val="24994CAD"/>
    <w:rsid w:val="274E0064"/>
    <w:rsid w:val="27BE4972"/>
    <w:rsid w:val="27CE4C40"/>
    <w:rsid w:val="288D272B"/>
    <w:rsid w:val="2C8770D6"/>
    <w:rsid w:val="2D0A53A1"/>
    <w:rsid w:val="2E150F6E"/>
    <w:rsid w:val="2E6E50EB"/>
    <w:rsid w:val="2E9C1F8D"/>
    <w:rsid w:val="2F781F7D"/>
    <w:rsid w:val="2FA85388"/>
    <w:rsid w:val="30516B29"/>
    <w:rsid w:val="310904CD"/>
    <w:rsid w:val="32767EB1"/>
    <w:rsid w:val="337C41B5"/>
    <w:rsid w:val="35566FE9"/>
    <w:rsid w:val="35BD1223"/>
    <w:rsid w:val="35C26CAD"/>
    <w:rsid w:val="372E0732"/>
    <w:rsid w:val="378C07FD"/>
    <w:rsid w:val="381E03A2"/>
    <w:rsid w:val="38C2653A"/>
    <w:rsid w:val="3AA03BDD"/>
    <w:rsid w:val="3AB77CD7"/>
    <w:rsid w:val="3BEF65FF"/>
    <w:rsid w:val="3C9401D7"/>
    <w:rsid w:val="3DB512A5"/>
    <w:rsid w:val="3DC124A8"/>
    <w:rsid w:val="3DF306F3"/>
    <w:rsid w:val="3E3474F6"/>
    <w:rsid w:val="3E6D6FE7"/>
    <w:rsid w:val="3F82652B"/>
    <w:rsid w:val="41BE586F"/>
    <w:rsid w:val="41EB080A"/>
    <w:rsid w:val="424D106F"/>
    <w:rsid w:val="425055A5"/>
    <w:rsid w:val="42DC4512"/>
    <w:rsid w:val="44521F46"/>
    <w:rsid w:val="44623513"/>
    <w:rsid w:val="44751380"/>
    <w:rsid w:val="448F7FCB"/>
    <w:rsid w:val="453936F8"/>
    <w:rsid w:val="457370DC"/>
    <w:rsid w:val="45772EC5"/>
    <w:rsid w:val="46EF2752"/>
    <w:rsid w:val="471B31D0"/>
    <w:rsid w:val="47650536"/>
    <w:rsid w:val="47F81CAE"/>
    <w:rsid w:val="4A4D047E"/>
    <w:rsid w:val="4BCB43AA"/>
    <w:rsid w:val="4C76309B"/>
    <w:rsid w:val="4CA17CFA"/>
    <w:rsid w:val="4D3D6A2E"/>
    <w:rsid w:val="4EAE4449"/>
    <w:rsid w:val="52E37D9E"/>
    <w:rsid w:val="533879E0"/>
    <w:rsid w:val="544D4EF4"/>
    <w:rsid w:val="54C26EC2"/>
    <w:rsid w:val="54C319F8"/>
    <w:rsid w:val="559D062D"/>
    <w:rsid w:val="55C85AF0"/>
    <w:rsid w:val="55DB222D"/>
    <w:rsid w:val="56B44254"/>
    <w:rsid w:val="57253DCF"/>
    <w:rsid w:val="573B1663"/>
    <w:rsid w:val="57BC27E5"/>
    <w:rsid w:val="580356AF"/>
    <w:rsid w:val="5AD9153E"/>
    <w:rsid w:val="5B5E55BE"/>
    <w:rsid w:val="5C104F79"/>
    <w:rsid w:val="5CBF5BDE"/>
    <w:rsid w:val="5CCE20A4"/>
    <w:rsid w:val="5E3738BE"/>
    <w:rsid w:val="5E721798"/>
    <w:rsid w:val="5EF56872"/>
    <w:rsid w:val="5FA11BC2"/>
    <w:rsid w:val="60322E24"/>
    <w:rsid w:val="616F49B0"/>
    <w:rsid w:val="61D35A7C"/>
    <w:rsid w:val="62FA0D84"/>
    <w:rsid w:val="63D2174A"/>
    <w:rsid w:val="66180AF1"/>
    <w:rsid w:val="68B3174A"/>
    <w:rsid w:val="68B91AAF"/>
    <w:rsid w:val="6A791C2A"/>
    <w:rsid w:val="6BF95D45"/>
    <w:rsid w:val="6CCF74BC"/>
    <w:rsid w:val="6DB87C0F"/>
    <w:rsid w:val="6DE820AD"/>
    <w:rsid w:val="6FBB0E15"/>
    <w:rsid w:val="713421EE"/>
    <w:rsid w:val="739A50DA"/>
    <w:rsid w:val="73BF52C6"/>
    <w:rsid w:val="75031C9B"/>
    <w:rsid w:val="76341E5B"/>
    <w:rsid w:val="77E41F4F"/>
    <w:rsid w:val="79714F90"/>
    <w:rsid w:val="7B392D9D"/>
    <w:rsid w:val="7C2745AA"/>
    <w:rsid w:val="7C4A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</w:pPr>
    <w:rPr>
      <w:rFonts w:hint="eastAsia" w:ascii="宋体" w:hAnsi="宋体" w:eastAsia="宋体" w:cs="宋体"/>
      <w:kern w:val="44"/>
      <w:sz w:val="30"/>
      <w:szCs w:val="30"/>
      <w:lang w:val="en-US" w:eastAsia="zh-CN" w:bidi="ar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0"/>
      </w:numPr>
      <w:ind w:firstLine="640" w:firstLineChars="200"/>
      <w:outlineLvl w:val="3"/>
    </w:pPr>
    <w:rPr>
      <w:rFonts w:ascii="Arial" w:hAnsi="Arial"/>
      <w:bCs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  <w:rPr>
      <w:i/>
    </w:rPr>
  </w:style>
  <w:style w:type="character" w:styleId="13">
    <w:name w:val="HTML Acronym"/>
    <w:basedOn w:val="8"/>
    <w:qFormat/>
    <w:uiPriority w:val="0"/>
  </w:style>
  <w:style w:type="character" w:styleId="14">
    <w:name w:val="Hyperlink"/>
    <w:basedOn w:val="8"/>
    <w:qFormat/>
    <w:uiPriority w:val="0"/>
    <w:rPr>
      <w:color w:val="333333"/>
      <w:u w:val="none"/>
    </w:rPr>
  </w:style>
  <w:style w:type="character" w:styleId="15">
    <w:name w:val="HTML Code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6">
    <w:name w:val="HTML Keyboard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7">
    <w:name w:val="HTML Sample"/>
    <w:basedOn w:val="8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9">
    <w:name w:val="c3"/>
    <w:basedOn w:val="8"/>
    <w:qFormat/>
    <w:uiPriority w:val="0"/>
  </w:style>
  <w:style w:type="character" w:customStyle="1" w:styleId="20">
    <w:name w:val="ico12"/>
    <w:basedOn w:val="8"/>
    <w:qFormat/>
    <w:uiPriority w:val="0"/>
  </w:style>
  <w:style w:type="character" w:customStyle="1" w:styleId="21">
    <w:name w:val="left2"/>
    <w:basedOn w:val="8"/>
    <w:qFormat/>
    <w:uiPriority w:val="0"/>
  </w:style>
  <w:style w:type="character" w:customStyle="1" w:styleId="22">
    <w:name w:val="bt"/>
    <w:basedOn w:val="8"/>
    <w:qFormat/>
    <w:uiPriority w:val="0"/>
    <w:rPr>
      <w:color w:val="FFFFFF"/>
      <w:shd w:val="clear" w:fill="CD3E3D"/>
    </w:rPr>
  </w:style>
  <w:style w:type="character" w:customStyle="1" w:styleId="23">
    <w:name w:val="bt1"/>
    <w:basedOn w:val="8"/>
    <w:qFormat/>
    <w:uiPriority w:val="0"/>
  </w:style>
  <w:style w:type="character" w:customStyle="1" w:styleId="24">
    <w:name w:val="tit2"/>
    <w:basedOn w:val="8"/>
    <w:qFormat/>
    <w:uiPriority w:val="0"/>
    <w:rPr>
      <w:b/>
      <w:color w:val="333333"/>
      <w:sz w:val="24"/>
      <w:szCs w:val="24"/>
    </w:rPr>
  </w:style>
  <w:style w:type="character" w:customStyle="1" w:styleId="25">
    <w:name w:val="c1"/>
    <w:basedOn w:val="8"/>
    <w:qFormat/>
    <w:uiPriority w:val="0"/>
  </w:style>
  <w:style w:type="character" w:customStyle="1" w:styleId="26">
    <w:name w:val="c2"/>
    <w:basedOn w:val="8"/>
    <w:qFormat/>
    <w:uiPriority w:val="0"/>
  </w:style>
  <w:style w:type="character" w:customStyle="1" w:styleId="27">
    <w:name w:val="msg-box8"/>
    <w:basedOn w:val="8"/>
    <w:qFormat/>
    <w:uiPriority w:val="0"/>
  </w:style>
  <w:style w:type="character" w:customStyle="1" w:styleId="28">
    <w:name w:val="ld-name"/>
    <w:basedOn w:val="8"/>
    <w:qFormat/>
    <w:uiPriority w:val="0"/>
  </w:style>
  <w:style w:type="character" w:customStyle="1" w:styleId="29">
    <w:name w:val="ico"/>
    <w:basedOn w:val="8"/>
    <w:qFormat/>
    <w:uiPriority w:val="0"/>
  </w:style>
  <w:style w:type="character" w:customStyle="1" w:styleId="30">
    <w:name w:val="font3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1">
    <w:name w:val="font4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2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ygc</cp:lastModifiedBy>
  <cp:lastPrinted>2022-10-14T06:42:00Z</cp:lastPrinted>
  <dcterms:modified xsi:type="dcterms:W3CDTF">2022-10-14T10:29:16Z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