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228" w:rsidRPr="00FE2228" w:rsidRDefault="00FE2228" w:rsidP="00FE2228">
      <w:pPr>
        <w:spacing w:line="600" w:lineRule="exact"/>
        <w:rPr>
          <w:rFonts w:ascii="Times New Roman" w:eastAsia="黑体" w:hAnsi="Times New Roman" w:cs="Times New Roman"/>
          <w:sz w:val="32"/>
          <w:szCs w:val="32"/>
        </w:rPr>
      </w:pPr>
      <w:r w:rsidRPr="00FE2228">
        <w:rPr>
          <w:rFonts w:ascii="Times New Roman" w:eastAsia="黑体" w:hAnsi="Times New Roman" w:cs="Times New Roman"/>
          <w:sz w:val="32"/>
          <w:szCs w:val="32"/>
        </w:rPr>
        <w:t>附件</w:t>
      </w:r>
    </w:p>
    <w:p w:rsidR="00FE2228" w:rsidRPr="00FE2228" w:rsidRDefault="00FE2228" w:rsidP="00FE2228">
      <w:pPr>
        <w:rPr>
          <w:rFonts w:ascii="Times New Roman" w:hAnsi="Times New Roman" w:cs="Times New Roman"/>
        </w:rPr>
      </w:pPr>
    </w:p>
    <w:p w:rsidR="00FE2228" w:rsidRPr="00FE2228" w:rsidRDefault="00FE2228" w:rsidP="00FE2228">
      <w:pPr>
        <w:widowControl/>
        <w:spacing w:line="592" w:lineRule="exact"/>
        <w:jc w:val="center"/>
        <w:rPr>
          <w:rFonts w:ascii="Times New Roman" w:eastAsia="方正小标宋简体" w:hAnsi="Times New Roman" w:cs="Times New Roman"/>
          <w:sz w:val="44"/>
          <w:szCs w:val="44"/>
        </w:rPr>
      </w:pPr>
      <w:r w:rsidRPr="00FE2228">
        <w:rPr>
          <w:rFonts w:ascii="Times New Roman" w:eastAsia="方正小标宋简体" w:hAnsi="Times New Roman" w:cs="Times New Roman"/>
          <w:sz w:val="44"/>
          <w:szCs w:val="44"/>
        </w:rPr>
        <w:t>拟评选为</w:t>
      </w:r>
      <w:r w:rsidRPr="00FE2228">
        <w:rPr>
          <w:rFonts w:ascii="Times New Roman" w:eastAsia="方正小标宋简体" w:hAnsi="Times New Roman" w:cs="Times New Roman"/>
          <w:sz w:val="44"/>
          <w:szCs w:val="44"/>
        </w:rPr>
        <w:t>202</w:t>
      </w:r>
      <w:r w:rsidRPr="00FE2228">
        <w:rPr>
          <w:rFonts w:ascii="Times New Roman" w:eastAsia="方正小标宋简体" w:hAnsi="Times New Roman" w:cs="Times New Roman"/>
          <w:sz w:val="44"/>
          <w:szCs w:val="44"/>
        </w:rPr>
        <w:t>2</w:t>
      </w:r>
      <w:r w:rsidRPr="00FE2228">
        <w:rPr>
          <w:rFonts w:ascii="Times New Roman" w:eastAsia="方正小标宋简体" w:hAnsi="Times New Roman" w:cs="Times New Roman"/>
          <w:sz w:val="44"/>
          <w:szCs w:val="44"/>
        </w:rPr>
        <w:t>年合肥市</w:t>
      </w:r>
      <w:r w:rsidRPr="00FE2228">
        <w:rPr>
          <w:rFonts w:ascii="Times New Roman" w:eastAsia="方正小标宋简体" w:hAnsi="Times New Roman" w:cs="Times New Roman"/>
          <w:sz w:val="44"/>
          <w:szCs w:val="44"/>
        </w:rPr>
        <w:t>“</w:t>
      </w:r>
      <w:r w:rsidRPr="00FE2228">
        <w:rPr>
          <w:rFonts w:ascii="Times New Roman" w:eastAsia="方正小标宋简体" w:hAnsi="Times New Roman" w:cs="Times New Roman"/>
          <w:sz w:val="44"/>
          <w:szCs w:val="44"/>
        </w:rPr>
        <w:t>十佳工业赋能</w:t>
      </w:r>
      <w:r w:rsidRPr="00FE2228">
        <w:rPr>
          <w:rFonts w:ascii="Times New Roman" w:eastAsia="方正小标宋简体" w:hAnsi="Times New Roman" w:cs="Times New Roman"/>
          <w:sz w:val="44"/>
          <w:szCs w:val="44"/>
        </w:rPr>
        <w:t>”</w:t>
      </w:r>
      <w:r w:rsidRPr="00FE2228">
        <w:rPr>
          <w:rFonts w:ascii="Times New Roman" w:eastAsia="方正小标宋简体" w:hAnsi="Times New Roman" w:cs="Times New Roman"/>
          <w:sz w:val="44"/>
          <w:szCs w:val="44"/>
        </w:rPr>
        <w:t>场景示范项目名单</w:t>
      </w:r>
    </w:p>
    <w:p w:rsidR="00FE2228" w:rsidRPr="00FE2228" w:rsidRDefault="00FE2228" w:rsidP="00FE2228">
      <w:pPr>
        <w:widowControl/>
        <w:rPr>
          <w:rFonts w:ascii="Times New Roman" w:eastAsia="仿宋" w:hAnsi="Times New Roman" w:cs="Times New Roman"/>
          <w:sz w:val="32"/>
          <w:szCs w:val="32"/>
        </w:rPr>
      </w:pPr>
    </w:p>
    <w:p w:rsidR="00FE2228" w:rsidRDefault="00FE2228" w:rsidP="00FE2228">
      <w:pPr>
        <w:widowControl/>
        <w:spacing w:line="592" w:lineRule="exact"/>
        <w:rPr>
          <w:rFonts w:ascii="Times New Roman" w:eastAsia="仿宋" w:hAnsi="Times New Roman" w:cs="Times New Roman" w:hint="eastAsia"/>
          <w:sz w:val="32"/>
          <w:szCs w:val="32"/>
        </w:rPr>
      </w:pPr>
      <w:r w:rsidRPr="00FE2228">
        <w:rPr>
          <w:rFonts w:ascii="Times New Roman" w:eastAsia="仿宋" w:hAnsi="Times New Roman" w:cs="Times New Roman"/>
          <w:sz w:val="32"/>
          <w:szCs w:val="32"/>
        </w:rPr>
        <w:t>1.</w:t>
      </w:r>
      <w:r w:rsidRPr="00FE2228">
        <w:rPr>
          <w:rFonts w:ascii="Times New Roman" w:eastAsia="仿宋" w:hAnsi="Times New Roman" w:cs="Times New Roman"/>
          <w:sz w:val="32"/>
          <w:szCs w:val="32"/>
        </w:rPr>
        <w:t>合肥志邦家居有限公司基于云平台的定制衣柜智能柔性制</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造新模式应用项目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2.</w:t>
      </w:r>
      <w:proofErr w:type="gramStart"/>
      <w:r w:rsidRPr="00FE2228">
        <w:rPr>
          <w:rFonts w:ascii="Times New Roman" w:eastAsia="仿宋" w:hAnsi="Times New Roman" w:cs="Times New Roman" w:hint="eastAsia"/>
          <w:sz w:val="32"/>
          <w:szCs w:val="32"/>
        </w:rPr>
        <w:t>洽洽</w:t>
      </w:r>
      <w:proofErr w:type="gramEnd"/>
      <w:r w:rsidRPr="00FE2228">
        <w:rPr>
          <w:rFonts w:ascii="Times New Roman" w:eastAsia="仿宋" w:hAnsi="Times New Roman" w:cs="Times New Roman" w:hint="eastAsia"/>
          <w:sz w:val="32"/>
          <w:szCs w:val="32"/>
        </w:rPr>
        <w:t>食品股份有限公司面向坚果全球化可定制</w:t>
      </w:r>
      <w:proofErr w:type="gramStart"/>
      <w:r w:rsidRPr="00FE2228">
        <w:rPr>
          <w:rFonts w:ascii="Times New Roman" w:eastAsia="仿宋" w:hAnsi="Times New Roman" w:cs="Times New Roman" w:hint="eastAsia"/>
          <w:sz w:val="32"/>
          <w:szCs w:val="32"/>
        </w:rPr>
        <w:t>全价值</w:t>
      </w:r>
      <w:proofErr w:type="gramEnd"/>
      <w:r w:rsidRPr="00FE2228">
        <w:rPr>
          <w:rFonts w:ascii="Times New Roman" w:eastAsia="仿宋" w:hAnsi="Times New Roman" w:cs="Times New Roman" w:hint="eastAsia"/>
          <w:sz w:val="32"/>
          <w:szCs w:val="32"/>
        </w:rPr>
        <w:t>链的特色工业互联网平台建设项目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3.</w:t>
      </w:r>
      <w:r w:rsidRPr="00FE2228">
        <w:rPr>
          <w:rFonts w:ascii="Times New Roman" w:eastAsia="仿宋" w:hAnsi="Times New Roman" w:cs="Times New Roman" w:hint="eastAsia"/>
          <w:sz w:val="32"/>
          <w:szCs w:val="32"/>
        </w:rPr>
        <w:t>合肥京东方显示技术有限公司第</w:t>
      </w:r>
      <w:r w:rsidRPr="00FE2228">
        <w:rPr>
          <w:rFonts w:ascii="Times New Roman" w:eastAsia="仿宋" w:hAnsi="Times New Roman" w:cs="Times New Roman" w:hint="eastAsia"/>
          <w:sz w:val="32"/>
          <w:szCs w:val="32"/>
        </w:rPr>
        <w:t>10.5</w:t>
      </w:r>
      <w:r w:rsidRPr="00FE2228">
        <w:rPr>
          <w:rFonts w:ascii="Times New Roman" w:eastAsia="仿宋" w:hAnsi="Times New Roman" w:cs="Times New Roman" w:hint="eastAsia"/>
          <w:sz w:val="32"/>
          <w:szCs w:val="32"/>
        </w:rPr>
        <w:t>代薄膜晶体管液晶显示器件（</w:t>
      </w:r>
      <w:r w:rsidRPr="00FE2228">
        <w:rPr>
          <w:rFonts w:ascii="Times New Roman" w:eastAsia="仿宋" w:hAnsi="Times New Roman" w:cs="Times New Roman" w:hint="eastAsia"/>
          <w:sz w:val="32"/>
          <w:szCs w:val="32"/>
        </w:rPr>
        <w:t>TFT-LCD)</w:t>
      </w:r>
      <w:r w:rsidRPr="00FE2228">
        <w:rPr>
          <w:rFonts w:ascii="Times New Roman" w:eastAsia="仿宋" w:hAnsi="Times New Roman" w:cs="Times New Roman" w:hint="eastAsia"/>
          <w:sz w:val="32"/>
          <w:szCs w:val="32"/>
        </w:rPr>
        <w:t>产能提升项目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4.</w:t>
      </w:r>
      <w:r w:rsidRPr="00FE2228">
        <w:rPr>
          <w:rFonts w:ascii="Times New Roman" w:eastAsia="仿宋" w:hAnsi="Times New Roman" w:cs="Times New Roman" w:hint="eastAsia"/>
          <w:sz w:val="32"/>
          <w:szCs w:val="32"/>
        </w:rPr>
        <w:t>联合利华（中国）有限公司数字化智</w:t>
      </w:r>
      <w:proofErr w:type="gramStart"/>
      <w:r w:rsidRPr="00FE2228">
        <w:rPr>
          <w:rFonts w:ascii="Times New Roman" w:eastAsia="仿宋" w:hAnsi="Times New Roman" w:cs="Times New Roman" w:hint="eastAsia"/>
          <w:sz w:val="32"/>
          <w:szCs w:val="32"/>
        </w:rPr>
        <w:t>造中心</w:t>
      </w:r>
      <w:proofErr w:type="gramEnd"/>
      <w:r w:rsidRPr="00FE2228">
        <w:rPr>
          <w:rFonts w:ascii="Times New Roman" w:eastAsia="仿宋" w:hAnsi="Times New Roman" w:cs="Times New Roman" w:hint="eastAsia"/>
          <w:sz w:val="32"/>
          <w:szCs w:val="32"/>
        </w:rPr>
        <w:t>平台升级改造项目（一期）</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5.</w:t>
      </w:r>
      <w:r w:rsidRPr="00FE2228">
        <w:rPr>
          <w:rFonts w:ascii="Times New Roman" w:eastAsia="仿宋" w:hAnsi="Times New Roman" w:cs="Times New Roman" w:hint="eastAsia"/>
          <w:sz w:val="32"/>
          <w:szCs w:val="32"/>
        </w:rPr>
        <w:t>安徽大恒能源科技有限公司光伏组件数字化协同制造模式应用创新项目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6.</w:t>
      </w:r>
      <w:r w:rsidRPr="00FE2228">
        <w:rPr>
          <w:rFonts w:ascii="Times New Roman" w:eastAsia="仿宋" w:hAnsi="Times New Roman" w:cs="Times New Roman" w:hint="eastAsia"/>
          <w:sz w:val="32"/>
          <w:szCs w:val="32"/>
        </w:rPr>
        <w:t>合肥晶澳太阳能科技有限公司基于人工智能的高效太阳能光伏组</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7.</w:t>
      </w:r>
      <w:proofErr w:type="gramStart"/>
      <w:r w:rsidRPr="00FE2228">
        <w:rPr>
          <w:rFonts w:ascii="Times New Roman" w:eastAsia="仿宋" w:hAnsi="Times New Roman" w:cs="Times New Roman" w:hint="eastAsia"/>
          <w:sz w:val="32"/>
          <w:szCs w:val="32"/>
        </w:rPr>
        <w:t>合肥国轩电池有限公司包胶分档</w:t>
      </w:r>
      <w:proofErr w:type="gramEnd"/>
      <w:r w:rsidRPr="00FE2228">
        <w:rPr>
          <w:rFonts w:ascii="Times New Roman" w:eastAsia="仿宋" w:hAnsi="Times New Roman" w:cs="Times New Roman" w:hint="eastAsia"/>
          <w:sz w:val="32"/>
          <w:szCs w:val="32"/>
        </w:rPr>
        <w:t>线、模组及</w:t>
      </w:r>
      <w:r w:rsidRPr="00FE2228">
        <w:rPr>
          <w:rFonts w:ascii="Times New Roman" w:eastAsia="仿宋" w:hAnsi="Times New Roman" w:cs="Times New Roman" w:hint="eastAsia"/>
          <w:sz w:val="32"/>
          <w:szCs w:val="32"/>
        </w:rPr>
        <w:t>PACK</w:t>
      </w:r>
      <w:r w:rsidRPr="00FE2228">
        <w:rPr>
          <w:rFonts w:ascii="Times New Roman" w:eastAsia="仿宋" w:hAnsi="Times New Roman" w:cs="Times New Roman" w:hint="eastAsia"/>
          <w:sz w:val="32"/>
          <w:szCs w:val="32"/>
        </w:rPr>
        <w:t>线自动化技术改造项目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8.</w:t>
      </w:r>
      <w:r w:rsidRPr="00FE2228">
        <w:rPr>
          <w:rFonts w:ascii="Times New Roman" w:eastAsia="仿宋" w:hAnsi="Times New Roman" w:cs="Times New Roman" w:hint="eastAsia"/>
          <w:sz w:val="32"/>
          <w:szCs w:val="32"/>
        </w:rPr>
        <w:t>通威太阳能（合肥）有限公司高效光伏组件智能化协同工业互联网示范项目</w:t>
      </w:r>
    </w:p>
    <w:p w:rsidR="00FE2228" w:rsidRPr="00FE2228" w:rsidRDefault="00FE2228" w:rsidP="00FE2228">
      <w:pPr>
        <w:widowControl/>
        <w:spacing w:line="592" w:lineRule="exact"/>
        <w:rPr>
          <w:rFonts w:ascii="Times New Roman" w:eastAsia="仿宋" w:hAnsi="Times New Roman" w:cs="Times New Roman"/>
          <w:sz w:val="32"/>
          <w:szCs w:val="32"/>
        </w:rPr>
      </w:pPr>
      <w:r w:rsidRPr="00FE2228">
        <w:rPr>
          <w:rFonts w:ascii="Times New Roman" w:eastAsia="仿宋" w:hAnsi="Times New Roman" w:cs="Times New Roman"/>
          <w:sz w:val="32"/>
          <w:szCs w:val="32"/>
        </w:rPr>
        <w:t>9.</w:t>
      </w:r>
      <w:r w:rsidRPr="00FE2228">
        <w:rPr>
          <w:rFonts w:ascii="Times New Roman" w:eastAsia="仿宋" w:hAnsi="Times New Roman" w:cs="Times New Roman" w:hint="eastAsia"/>
          <w:sz w:val="32"/>
          <w:szCs w:val="32"/>
        </w:rPr>
        <w:t>合肥鑫晟光电科技有限公司</w:t>
      </w:r>
      <w:r w:rsidR="00CA345E" w:rsidRPr="00CA345E">
        <w:rPr>
          <w:rFonts w:ascii="Times New Roman" w:eastAsia="仿宋" w:hAnsi="Times New Roman" w:cs="Times New Roman" w:hint="eastAsia"/>
          <w:sz w:val="32"/>
          <w:szCs w:val="32"/>
        </w:rPr>
        <w:t>高端</w:t>
      </w:r>
      <w:r w:rsidR="00CA345E" w:rsidRPr="00CA345E">
        <w:rPr>
          <w:rFonts w:ascii="Times New Roman" w:eastAsia="仿宋" w:hAnsi="Times New Roman" w:cs="Times New Roman" w:hint="eastAsia"/>
          <w:sz w:val="32"/>
          <w:szCs w:val="32"/>
        </w:rPr>
        <w:t>IT</w:t>
      </w:r>
      <w:r w:rsidR="00CA345E" w:rsidRPr="00CA345E">
        <w:rPr>
          <w:rFonts w:ascii="Times New Roman" w:eastAsia="仿宋" w:hAnsi="Times New Roman" w:cs="Times New Roman" w:hint="eastAsia"/>
          <w:sz w:val="32"/>
          <w:szCs w:val="32"/>
        </w:rPr>
        <w:t>类显示屏产能提升项目（二期）</w:t>
      </w:r>
      <w:bookmarkStart w:id="0" w:name="_GoBack"/>
      <w:bookmarkEnd w:id="0"/>
    </w:p>
    <w:p w:rsidR="00C70B46" w:rsidRPr="00FE2228" w:rsidRDefault="00C70B46">
      <w:pPr>
        <w:rPr>
          <w:rFonts w:ascii="Times New Roman" w:hAnsi="Times New Roman" w:cs="Times New Roman"/>
        </w:rPr>
      </w:pPr>
    </w:p>
    <w:sectPr w:rsidR="00C70B46" w:rsidRPr="00FE22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FA"/>
    <w:rsid w:val="00C70B46"/>
    <w:rsid w:val="00C824FA"/>
    <w:rsid w:val="00CA345E"/>
    <w:rsid w:val="00D70E49"/>
    <w:rsid w:val="00FE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22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2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7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Words>
  <Characters>311</Characters>
  <Application>Microsoft Office Word</Application>
  <DocSecurity>0</DocSecurity>
  <Lines>2</Lines>
  <Paragraphs>1</Paragraphs>
  <ScaleCrop>false</ScaleCrop>
  <Company>Microsoft</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孙勇</dc:creator>
  <cp:keywords/>
  <dc:description/>
  <cp:lastModifiedBy>孙勇</cp:lastModifiedBy>
  <cp:revision>4</cp:revision>
  <dcterms:created xsi:type="dcterms:W3CDTF">2022-10-21T06:34:00Z</dcterms:created>
  <dcterms:modified xsi:type="dcterms:W3CDTF">2022-10-21T07:06:00Z</dcterms:modified>
</cp:coreProperties>
</file>